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735" w:rsidRDefault="006D2735" w:rsidP="006D2735">
      <w:pPr>
        <w:spacing w:after="0" w:line="360" w:lineRule="auto"/>
        <w:jc w:val="both"/>
        <w:rPr>
          <w:rFonts w:eastAsia="Times New Roman" w:cstheme="minorHAnsi"/>
          <w:b/>
          <w:bCs/>
          <w:kern w:val="36"/>
          <w:sz w:val="36"/>
          <w:lang w:eastAsia="pt-PT"/>
        </w:rPr>
      </w:pPr>
      <w:r>
        <w:rPr>
          <w:rFonts w:eastAsia="Times New Roman" w:cstheme="minorHAnsi"/>
          <w:b/>
          <w:bCs/>
          <w:noProof/>
          <w:kern w:val="36"/>
          <w:sz w:val="36"/>
          <w:lang w:eastAsia="pt-PT"/>
        </w:rPr>
        <w:drawing>
          <wp:inline distT="0" distB="0" distL="0" distR="0">
            <wp:extent cx="5400040" cy="2370171"/>
            <wp:effectExtent l="19050" t="0" r="0" b="0"/>
            <wp:docPr id="1" name="Imagem 1" descr="C:\Users\Miguel Barata\Documents\ERICEIRA SURF CLUBE\25. WSCNetwork\13. ERICEIRA\MEIOS DE COMUNICAÇÃO\REDES SOCIAIS\AnnualMeeting_CAPAFaceb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guel Barata\Documents\ERICEIRA SURF CLUBE\25. WSCNetwork\13. ERICEIRA\MEIOS DE COMUNICAÇÃO\REDES SOCIAIS\AnnualMeeting_CAPAFaceboo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70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290" w:rsidRPr="004F2290" w:rsidRDefault="004F2290" w:rsidP="004F2290">
      <w:pPr>
        <w:pStyle w:val="Ttulo1"/>
        <w:jc w:val="both"/>
        <w:rPr>
          <w:rFonts w:asciiTheme="minorHAnsi" w:hAnsiTheme="minorHAnsi" w:cstheme="minorHAnsi"/>
          <w:sz w:val="32"/>
        </w:rPr>
      </w:pPr>
      <w:r w:rsidRPr="004F2290">
        <w:rPr>
          <w:rFonts w:asciiTheme="minorHAnsi" w:hAnsiTheme="minorHAnsi" w:cstheme="minorHAnsi"/>
          <w:sz w:val="32"/>
        </w:rPr>
        <w:t>ERICEIRA ASSINALA 15 ANOS DA WORLD SURF CITIES NETWORK COM ENCONTRO INTERNACIONAL SOB A SUA PRESIDÊNCIA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Style w:val="Forte"/>
          <w:rFonts w:asciiTheme="minorHAnsi" w:hAnsiTheme="minorHAnsi" w:cstheme="minorHAnsi"/>
        </w:rPr>
        <w:t>Ericeira, outubro de 2026</w:t>
      </w:r>
      <w:r w:rsidRPr="004F2290">
        <w:rPr>
          <w:rFonts w:asciiTheme="minorHAnsi" w:hAnsiTheme="minorHAnsi" w:cstheme="minorHAnsi"/>
        </w:rPr>
        <w:t xml:space="preserve"> – Entre 20 e 24 de outubro, a Ericeira acolhe o Encontro Anual da </w:t>
      </w:r>
      <w:proofErr w:type="spellStart"/>
      <w:r w:rsidRPr="004F2290">
        <w:rPr>
          <w:rFonts w:asciiTheme="minorHAnsi" w:hAnsiTheme="minorHAnsi" w:cstheme="minorHAnsi"/>
        </w:rPr>
        <w:t>World</w:t>
      </w:r>
      <w:proofErr w:type="spellEnd"/>
      <w:r w:rsidRPr="004F2290">
        <w:rPr>
          <w:rFonts w:asciiTheme="minorHAnsi" w:hAnsiTheme="minorHAnsi" w:cstheme="minorHAnsi"/>
        </w:rPr>
        <w:t xml:space="preserve"> Surf </w:t>
      </w:r>
      <w:proofErr w:type="spellStart"/>
      <w:r w:rsidRPr="004F2290">
        <w:rPr>
          <w:rFonts w:asciiTheme="minorHAnsi" w:hAnsiTheme="minorHAnsi" w:cstheme="minorHAnsi"/>
        </w:rPr>
        <w:t>Cities</w:t>
      </w:r>
      <w:proofErr w:type="spellEnd"/>
      <w:r w:rsidRPr="004F2290">
        <w:rPr>
          <w:rFonts w:asciiTheme="minorHAnsi" w:hAnsiTheme="minorHAnsi" w:cstheme="minorHAnsi"/>
        </w:rPr>
        <w:t xml:space="preserve"> Network (WSCN), num ano de particular relevância para a rede internacional, que celebra 15 anos de existência e conta com a Ericeira na presidência da organização.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O encontro reúne representantes de cidades e destinos de surf de vários países, promovendo a partilha de experiências, a criação de novas oportunidades de cooperação e a reflexão sobre o papel do surf enquanto motor de desenvolvimento económico, social e ambiental dos territórios costeiros.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>Receção das comitivas e inauguração da exposição comemorativa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O programa tem início no dia 20 de outubro, com a receção e o acolhimento das comitivas internacionais que se deslocam à Ericeira para participar neste encontro.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Style w:val="Forte"/>
          <w:rFonts w:asciiTheme="minorHAnsi" w:hAnsiTheme="minorHAnsi" w:cstheme="minorHAnsi"/>
        </w:rPr>
        <w:t xml:space="preserve">Às 18h30, terá lugar a inauguração da Exposição Comemorativa dos 15 Anos da </w:t>
      </w:r>
      <w:proofErr w:type="spellStart"/>
      <w:r w:rsidRPr="004F2290">
        <w:rPr>
          <w:rStyle w:val="Forte"/>
          <w:rFonts w:asciiTheme="minorHAnsi" w:hAnsiTheme="minorHAnsi" w:cstheme="minorHAnsi"/>
        </w:rPr>
        <w:t>World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Surf </w:t>
      </w:r>
      <w:proofErr w:type="spellStart"/>
      <w:r w:rsidRPr="004F2290">
        <w:rPr>
          <w:rStyle w:val="Forte"/>
          <w:rFonts w:asciiTheme="minorHAnsi" w:hAnsiTheme="minorHAnsi" w:cstheme="minorHAnsi"/>
        </w:rPr>
        <w:t>Cities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Network, na Rua Dr. Eduardo Burnay, na Ericeira.</w:t>
      </w:r>
      <w:r w:rsidRPr="004F2290">
        <w:rPr>
          <w:rFonts w:asciiTheme="minorHAnsi" w:hAnsiTheme="minorHAnsi" w:cstheme="minorHAnsi"/>
        </w:rPr>
        <w:t xml:space="preserve"> A exposição pública reunirá imagens das cidades membro da rede, celebrando a diversidade dos territórios, a identidade das suas comunidades e a ligação comum ao surf, numa iniciativa que assinala o percurso de cooperação internacional desenvolvido pela organização desde a sua fundação, em 2011.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>Assembleia Geral Anual da WSCN reúne cidades membro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No dia 21 de outubro, às 09h30, o Hotel Vila Galé Ericeira acolhe a </w:t>
      </w:r>
      <w:r w:rsidRPr="004F2290">
        <w:rPr>
          <w:rStyle w:val="Forte"/>
          <w:rFonts w:asciiTheme="minorHAnsi" w:hAnsiTheme="minorHAnsi" w:cstheme="minorHAnsi"/>
        </w:rPr>
        <w:t xml:space="preserve">Assembleia Geral Anual da </w:t>
      </w:r>
      <w:proofErr w:type="spellStart"/>
      <w:r w:rsidRPr="004F2290">
        <w:rPr>
          <w:rStyle w:val="Forte"/>
          <w:rFonts w:asciiTheme="minorHAnsi" w:hAnsiTheme="minorHAnsi" w:cstheme="minorHAnsi"/>
        </w:rPr>
        <w:t>World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Surf </w:t>
      </w:r>
      <w:proofErr w:type="spellStart"/>
      <w:r w:rsidRPr="004F2290">
        <w:rPr>
          <w:rStyle w:val="Forte"/>
          <w:rFonts w:asciiTheme="minorHAnsi" w:hAnsiTheme="minorHAnsi" w:cstheme="minorHAnsi"/>
        </w:rPr>
        <w:t>Cities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Network</w:t>
      </w:r>
      <w:r w:rsidRPr="004F2290">
        <w:rPr>
          <w:rFonts w:asciiTheme="minorHAnsi" w:hAnsiTheme="minorHAnsi" w:cstheme="minorHAnsi"/>
        </w:rPr>
        <w:t>, um dos principais momentos institucionais do encontro.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lastRenderedPageBreak/>
        <w:t>A reunião juntará representantes das cidades membro para analisar os resultados alcançados, partilhar experiências, definir prioridades e aprovar as linhas de ação para o período seguinte, reforçando o compromisso conjunto com a cooperação internacional e com a valorização do surf enquanto instrumento de desenvolvimento sustentável dos territórios.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>Conferência internacional debate o valor do surf para os territórios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Um dos principais momentos do programa será a </w:t>
      </w:r>
      <w:r w:rsidRPr="004F2290">
        <w:rPr>
          <w:rStyle w:val="Forte"/>
          <w:rFonts w:asciiTheme="minorHAnsi" w:hAnsiTheme="minorHAnsi" w:cstheme="minorHAnsi"/>
        </w:rPr>
        <w:t xml:space="preserve">Conferência Internacional </w:t>
      </w:r>
      <w:proofErr w:type="spellStart"/>
      <w:r w:rsidRPr="004F2290">
        <w:rPr>
          <w:rStyle w:val="Forte"/>
          <w:rFonts w:asciiTheme="minorHAnsi" w:hAnsiTheme="minorHAnsi" w:cstheme="minorHAnsi"/>
        </w:rPr>
        <w:t>World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Surf </w:t>
      </w:r>
      <w:proofErr w:type="spellStart"/>
      <w:r w:rsidRPr="004F2290">
        <w:rPr>
          <w:rStyle w:val="Forte"/>
          <w:rFonts w:asciiTheme="minorHAnsi" w:hAnsiTheme="minorHAnsi" w:cstheme="minorHAnsi"/>
        </w:rPr>
        <w:t>Cities</w:t>
      </w:r>
      <w:proofErr w:type="spellEnd"/>
      <w:r w:rsidRPr="004F2290">
        <w:rPr>
          <w:rStyle w:val="Forte"/>
          <w:rFonts w:asciiTheme="minorHAnsi" w:hAnsiTheme="minorHAnsi" w:cstheme="minorHAnsi"/>
        </w:rPr>
        <w:t xml:space="preserve"> Network – </w:t>
      </w:r>
      <w:proofErr w:type="spellStart"/>
      <w:r w:rsidRPr="004F2290">
        <w:rPr>
          <w:rStyle w:val="Forte"/>
          <w:rFonts w:asciiTheme="minorHAnsi" w:hAnsiTheme="minorHAnsi" w:cstheme="minorHAnsi"/>
          <w:i/>
          <w:iCs/>
        </w:rPr>
        <w:t>Where</w:t>
      </w:r>
      <w:proofErr w:type="spellEnd"/>
      <w:r w:rsidRPr="004F2290">
        <w:rPr>
          <w:rStyle w:val="Forte"/>
          <w:rFonts w:asciiTheme="minorHAnsi" w:hAnsiTheme="minorHAnsi" w:cstheme="minorHAnsi"/>
          <w:i/>
          <w:iCs/>
        </w:rPr>
        <w:t xml:space="preserve"> </w:t>
      </w:r>
      <w:proofErr w:type="spellStart"/>
      <w:r w:rsidRPr="004F2290">
        <w:rPr>
          <w:rStyle w:val="Forte"/>
          <w:rFonts w:asciiTheme="minorHAnsi" w:hAnsiTheme="minorHAnsi" w:cstheme="minorHAnsi"/>
          <w:i/>
          <w:iCs/>
        </w:rPr>
        <w:t>Waves</w:t>
      </w:r>
      <w:proofErr w:type="spellEnd"/>
      <w:r w:rsidRPr="004F2290">
        <w:rPr>
          <w:rStyle w:val="Forte"/>
          <w:rFonts w:asciiTheme="minorHAnsi" w:hAnsiTheme="minorHAnsi" w:cstheme="minorHAnsi"/>
          <w:i/>
          <w:iCs/>
        </w:rPr>
        <w:t xml:space="preserve"> </w:t>
      </w:r>
      <w:proofErr w:type="spellStart"/>
      <w:r w:rsidRPr="004F2290">
        <w:rPr>
          <w:rStyle w:val="Forte"/>
          <w:rFonts w:asciiTheme="minorHAnsi" w:hAnsiTheme="minorHAnsi" w:cstheme="minorHAnsi"/>
          <w:i/>
          <w:iCs/>
        </w:rPr>
        <w:t>Create</w:t>
      </w:r>
      <w:proofErr w:type="spellEnd"/>
      <w:r w:rsidRPr="004F2290">
        <w:rPr>
          <w:rStyle w:val="Forte"/>
          <w:rFonts w:asciiTheme="minorHAnsi" w:hAnsiTheme="minorHAnsi" w:cstheme="minorHAnsi"/>
          <w:i/>
          <w:iCs/>
        </w:rPr>
        <w:t xml:space="preserve"> </w:t>
      </w:r>
      <w:proofErr w:type="spellStart"/>
      <w:r w:rsidRPr="004F2290">
        <w:rPr>
          <w:rStyle w:val="Forte"/>
          <w:rFonts w:asciiTheme="minorHAnsi" w:hAnsiTheme="minorHAnsi" w:cstheme="minorHAnsi"/>
          <w:i/>
          <w:iCs/>
        </w:rPr>
        <w:t>Value</w:t>
      </w:r>
      <w:proofErr w:type="spellEnd"/>
      <w:r w:rsidRPr="004F2290">
        <w:rPr>
          <w:rStyle w:val="Forte"/>
          <w:rFonts w:asciiTheme="minorHAnsi" w:hAnsiTheme="minorHAnsi" w:cstheme="minorHAnsi"/>
          <w:i/>
          <w:iCs/>
        </w:rPr>
        <w:t>: Surf, Inovação e Desenvolvimento Sustentável do Território</w:t>
      </w:r>
      <w:r w:rsidRPr="004F2290">
        <w:rPr>
          <w:rFonts w:asciiTheme="minorHAnsi" w:hAnsiTheme="minorHAnsi" w:cstheme="minorHAnsi"/>
        </w:rPr>
        <w:t>, que terá lugar no dia 22 de outubro, às 09h30, na Sala Atlântico, no Parque de Santa Marta, na Ericeira.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Cinco painéis vão colocar em debate os grandes desafios e oportunidades dos destinos costeiros, reunindo municípios, organizações internacionais e representantes dos setores do turismo e do surf para explorar novas perspetivas sobre a economia do surf, a valorização dos destinos turísticos, o desenvolvimento territorial, a ligação das comunidades ao oceano, a sustentabilidade e a cooperação internacional.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A conferência contará com participantes de Portugal, França, Brasil, Chile, Equador, Peru, México e Costa Rica, proporcionando um espaço de diálogo internacional para a partilha de boas práticas e a identificação de soluções que permitam transformar o potencial do surf em valor económico, social e ambiental.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>Um programa que celebra o passado e projeta o futuro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No dia 23 de outubro, Ribeira d’Ilhas será palco de vários momentos de destaque, incluindo o descerramento de uma placa comemorativa dos 15 anos da </w:t>
      </w:r>
      <w:proofErr w:type="spellStart"/>
      <w:r w:rsidRPr="004F2290">
        <w:rPr>
          <w:rFonts w:asciiTheme="minorHAnsi" w:hAnsiTheme="minorHAnsi" w:cstheme="minorHAnsi"/>
        </w:rPr>
        <w:t>World</w:t>
      </w:r>
      <w:proofErr w:type="spellEnd"/>
      <w:r w:rsidRPr="004F2290">
        <w:rPr>
          <w:rFonts w:asciiTheme="minorHAnsi" w:hAnsiTheme="minorHAnsi" w:cstheme="minorHAnsi"/>
        </w:rPr>
        <w:t xml:space="preserve"> Surf </w:t>
      </w:r>
      <w:proofErr w:type="spellStart"/>
      <w:r w:rsidRPr="004F2290">
        <w:rPr>
          <w:rFonts w:asciiTheme="minorHAnsi" w:hAnsiTheme="minorHAnsi" w:cstheme="minorHAnsi"/>
        </w:rPr>
        <w:t>Cities</w:t>
      </w:r>
      <w:proofErr w:type="spellEnd"/>
      <w:r w:rsidRPr="004F2290">
        <w:rPr>
          <w:rFonts w:asciiTheme="minorHAnsi" w:hAnsiTheme="minorHAnsi" w:cstheme="minorHAnsi"/>
        </w:rPr>
        <w:t xml:space="preserve"> Network, a abertura do </w:t>
      </w:r>
      <w:r w:rsidRPr="004F2290">
        <w:rPr>
          <w:rFonts w:asciiTheme="minorHAnsi" w:hAnsiTheme="minorHAnsi" w:cstheme="minorHAnsi"/>
          <w:b/>
        </w:rPr>
        <w:t>OLAS PRO TOUR</w:t>
      </w:r>
      <w:r w:rsidRPr="004F2290">
        <w:rPr>
          <w:rFonts w:asciiTheme="minorHAnsi" w:hAnsiTheme="minorHAnsi" w:cstheme="minorHAnsi"/>
        </w:rPr>
        <w:t xml:space="preserve"> e a cerimónia de certificação de Cabo Blanco como primeiro destino de surf carbono neutro.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O dia culminará com a cerimónia de entrega de prémios e a passagem de testemunho da presidência da </w:t>
      </w:r>
      <w:proofErr w:type="spellStart"/>
      <w:r w:rsidRPr="004F2290">
        <w:rPr>
          <w:rFonts w:asciiTheme="minorHAnsi" w:hAnsiTheme="minorHAnsi" w:cstheme="minorHAnsi"/>
        </w:rPr>
        <w:t>World</w:t>
      </w:r>
      <w:proofErr w:type="spellEnd"/>
      <w:r w:rsidRPr="004F2290">
        <w:rPr>
          <w:rFonts w:asciiTheme="minorHAnsi" w:hAnsiTheme="minorHAnsi" w:cstheme="minorHAnsi"/>
        </w:rPr>
        <w:t xml:space="preserve"> Surf </w:t>
      </w:r>
      <w:proofErr w:type="spellStart"/>
      <w:r w:rsidRPr="004F2290">
        <w:rPr>
          <w:rFonts w:asciiTheme="minorHAnsi" w:hAnsiTheme="minorHAnsi" w:cstheme="minorHAnsi"/>
        </w:rPr>
        <w:t>Cities</w:t>
      </w:r>
      <w:proofErr w:type="spellEnd"/>
      <w:r w:rsidRPr="004F2290">
        <w:rPr>
          <w:rFonts w:asciiTheme="minorHAnsi" w:hAnsiTheme="minorHAnsi" w:cstheme="minorHAnsi"/>
        </w:rPr>
        <w:t xml:space="preserve"> Network, assinalando o encerramento de um ciclo e a continuidade do trabalho conjunto entre os destinos que integram a rede.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>Ericeira reforça o seu posicionamento internacional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A realização deste encontro reforça o posicionamento internacional da Ericeira enquanto Reserva Mundial de Surf e evidencia o compromisso do Município de Mafra com a promoção de um turismo sustentável, a proteção do património natural e cultural e a valorização das comunidades locais.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Ao assumir a presidência da </w:t>
      </w:r>
      <w:proofErr w:type="spellStart"/>
      <w:r w:rsidRPr="004F2290">
        <w:rPr>
          <w:rFonts w:asciiTheme="minorHAnsi" w:hAnsiTheme="minorHAnsi" w:cstheme="minorHAnsi"/>
        </w:rPr>
        <w:t>World</w:t>
      </w:r>
      <w:proofErr w:type="spellEnd"/>
      <w:r w:rsidRPr="004F2290">
        <w:rPr>
          <w:rFonts w:asciiTheme="minorHAnsi" w:hAnsiTheme="minorHAnsi" w:cstheme="minorHAnsi"/>
        </w:rPr>
        <w:t xml:space="preserve"> Surf </w:t>
      </w:r>
      <w:proofErr w:type="spellStart"/>
      <w:r w:rsidRPr="004F2290">
        <w:rPr>
          <w:rFonts w:asciiTheme="minorHAnsi" w:hAnsiTheme="minorHAnsi" w:cstheme="minorHAnsi"/>
        </w:rPr>
        <w:t>Cities</w:t>
      </w:r>
      <w:proofErr w:type="spellEnd"/>
      <w:r w:rsidRPr="004F2290">
        <w:rPr>
          <w:rFonts w:asciiTheme="minorHAnsi" w:hAnsiTheme="minorHAnsi" w:cstheme="minorHAnsi"/>
        </w:rPr>
        <w:t xml:space="preserve"> Network em 2026, a Ericeira contribui para o fortalecimento de uma rede internacional que reconhece no surf muito mais do que uma modalidade desportiva: um elemento de identidade territorial, uma oportunidade de desenvolvimento económico e um instrumento de sensibilização para a proteção do oceano.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A celebração dos 15 anos da WSCN constitui, assim, uma oportunidade de consolidação de parcerias, partilha de conhecimento e projeção de novas formas de cooperação entre cidades e territórios que encontram nas ondas uma fonte de valor, inovação e desenvolvimento sustentável.</w:t>
      </w:r>
    </w:p>
    <w:p w:rsidR="004F2290" w:rsidRPr="004F2290" w:rsidRDefault="004F2290" w:rsidP="004F2290">
      <w:pPr>
        <w:pStyle w:val="Ttulo2"/>
        <w:jc w:val="both"/>
        <w:rPr>
          <w:rFonts w:asciiTheme="minorHAnsi" w:hAnsiTheme="minorHAnsi" w:cstheme="minorHAnsi"/>
          <w:color w:val="auto"/>
        </w:rPr>
      </w:pPr>
      <w:r w:rsidRPr="004F2290">
        <w:rPr>
          <w:rFonts w:asciiTheme="minorHAnsi" w:hAnsiTheme="minorHAnsi" w:cstheme="minorHAnsi"/>
          <w:color w:val="auto"/>
        </w:rPr>
        <w:t xml:space="preserve">Sobre a </w:t>
      </w:r>
      <w:proofErr w:type="spellStart"/>
      <w:r w:rsidRPr="004F2290">
        <w:rPr>
          <w:rFonts w:asciiTheme="minorHAnsi" w:hAnsiTheme="minorHAnsi" w:cstheme="minorHAnsi"/>
          <w:color w:val="auto"/>
        </w:rPr>
        <w:t>World</w:t>
      </w:r>
      <w:proofErr w:type="spellEnd"/>
      <w:r w:rsidRPr="004F2290">
        <w:rPr>
          <w:rFonts w:asciiTheme="minorHAnsi" w:hAnsiTheme="minorHAnsi" w:cstheme="minorHAnsi"/>
          <w:color w:val="auto"/>
        </w:rPr>
        <w:t xml:space="preserve"> Surf </w:t>
      </w:r>
      <w:proofErr w:type="spellStart"/>
      <w:r w:rsidRPr="004F2290">
        <w:rPr>
          <w:rFonts w:asciiTheme="minorHAnsi" w:hAnsiTheme="minorHAnsi" w:cstheme="minorHAnsi"/>
          <w:color w:val="auto"/>
        </w:rPr>
        <w:t>Cities</w:t>
      </w:r>
      <w:proofErr w:type="spellEnd"/>
      <w:r w:rsidRPr="004F2290">
        <w:rPr>
          <w:rFonts w:asciiTheme="minorHAnsi" w:hAnsiTheme="minorHAnsi" w:cstheme="minorHAnsi"/>
          <w:color w:val="auto"/>
        </w:rPr>
        <w:t xml:space="preserve"> Network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A WSCN pretende dinamizar a economia local das cidades membro, impulsionando a indústria, o turismo e o emprego através do surf. A rede promove a troca de conhecimento, a criação de parcerias e o desenvolvimento de projetos conjuntos entre cidades surfistas.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 xml:space="preserve">Fundada em novembro de 2011, em Donostia-San </w:t>
      </w:r>
      <w:proofErr w:type="spellStart"/>
      <w:r w:rsidRPr="004F2290">
        <w:rPr>
          <w:rFonts w:asciiTheme="minorHAnsi" w:hAnsiTheme="minorHAnsi" w:cstheme="minorHAnsi"/>
        </w:rPr>
        <w:t>Sebastián</w:t>
      </w:r>
      <w:proofErr w:type="spellEnd"/>
      <w:r w:rsidRPr="004F2290">
        <w:rPr>
          <w:rFonts w:asciiTheme="minorHAnsi" w:hAnsiTheme="minorHAnsi" w:cstheme="minorHAnsi"/>
        </w:rPr>
        <w:t>, funciona atualmente com um modelo de presidência e vice-presidência rotativa entre as cidades membro, garantindo uma governação mais participativa, equilibrada e representativa.</w:t>
      </w:r>
    </w:p>
    <w:p w:rsidR="004F2290" w:rsidRPr="004F2290" w:rsidRDefault="004F2290" w:rsidP="004F2290">
      <w:pPr>
        <w:pStyle w:val="NormalWeb"/>
        <w:jc w:val="both"/>
        <w:rPr>
          <w:rFonts w:asciiTheme="minorHAnsi" w:hAnsiTheme="minorHAnsi" w:cstheme="minorHAnsi"/>
        </w:rPr>
      </w:pPr>
      <w:r w:rsidRPr="004F2290">
        <w:rPr>
          <w:rFonts w:asciiTheme="minorHAnsi" w:hAnsiTheme="minorHAnsi" w:cstheme="minorHAnsi"/>
        </w:rPr>
        <w:t>As cidades realizam anualmente uma Assembleia Geral, na qual são apresentados os resultados do ano e aprovado o plano de atividades para o período seguinte.</w:t>
      </w:r>
    </w:p>
    <w:p w:rsidR="00EF035E" w:rsidRPr="006D2735" w:rsidRDefault="00EF035E" w:rsidP="006D2735">
      <w:pPr>
        <w:jc w:val="both"/>
        <w:rPr>
          <w:rFonts w:cstheme="minorHAnsi"/>
        </w:rPr>
      </w:pPr>
    </w:p>
    <w:sectPr w:rsidR="00EF035E" w:rsidRPr="006D2735" w:rsidSect="00EF03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B68EE"/>
    <w:rsid w:val="00133486"/>
    <w:rsid w:val="00254735"/>
    <w:rsid w:val="004F2290"/>
    <w:rsid w:val="0055134A"/>
    <w:rsid w:val="005B68EE"/>
    <w:rsid w:val="005B72CB"/>
    <w:rsid w:val="006D2735"/>
    <w:rsid w:val="007953E0"/>
    <w:rsid w:val="00935155"/>
    <w:rsid w:val="00AB43EE"/>
    <w:rsid w:val="00BF63A3"/>
    <w:rsid w:val="00C81B27"/>
    <w:rsid w:val="00D9207F"/>
    <w:rsid w:val="00E96C94"/>
    <w:rsid w:val="00EF0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35E"/>
  </w:style>
  <w:style w:type="paragraph" w:styleId="Ttulo1">
    <w:name w:val="heading 1"/>
    <w:basedOn w:val="Normal"/>
    <w:link w:val="Ttulo1Carcter"/>
    <w:uiPriority w:val="9"/>
    <w:qFormat/>
    <w:rsid w:val="005B68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next w:val="Normal"/>
    <w:link w:val="Ttulo2Carcter"/>
    <w:uiPriority w:val="9"/>
    <w:semiHidden/>
    <w:unhideWhenUsed/>
    <w:qFormat/>
    <w:rsid w:val="004F2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cter"/>
    <w:uiPriority w:val="9"/>
    <w:qFormat/>
    <w:rsid w:val="005B68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5B68E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5B68EE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5B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5B68EE"/>
    <w:rPr>
      <w:b/>
      <w:bCs/>
    </w:rPr>
  </w:style>
  <w:style w:type="character" w:styleId="nfase">
    <w:name w:val="Emphasis"/>
    <w:basedOn w:val="Tipodeletrapredefinidodopargrafo"/>
    <w:uiPriority w:val="20"/>
    <w:qFormat/>
    <w:rsid w:val="005B68EE"/>
    <w:rPr>
      <w:i/>
      <w:iCs/>
    </w:rPr>
  </w:style>
  <w:style w:type="paragraph" w:customStyle="1" w:styleId="font8">
    <w:name w:val="font_8"/>
    <w:basedOn w:val="Normal"/>
    <w:rsid w:val="00E96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wixui-rich-texttext">
    <w:name w:val="wixui-rich-text__text"/>
    <w:basedOn w:val="Tipodeletrapredefinidodopargrafo"/>
    <w:rsid w:val="00E96C94"/>
  </w:style>
  <w:style w:type="paragraph" w:styleId="Textodebalo">
    <w:name w:val="Balloon Text"/>
    <w:basedOn w:val="Normal"/>
    <w:link w:val="TextodebaloCarcter"/>
    <w:uiPriority w:val="99"/>
    <w:semiHidden/>
    <w:unhideWhenUsed/>
    <w:rsid w:val="006D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D2735"/>
    <w:rPr>
      <w:rFonts w:ascii="Tahoma" w:hAnsi="Tahoma" w:cs="Tahoma"/>
      <w:sz w:val="16"/>
      <w:szCs w:val="16"/>
    </w:rPr>
  </w:style>
  <w:style w:type="character" w:customStyle="1" w:styleId="Ttulo2Carcter">
    <w:name w:val="Título 2 Carácter"/>
    <w:basedOn w:val="Tipodeletrapredefinidodopargrafo"/>
    <w:link w:val="Ttulo2"/>
    <w:uiPriority w:val="9"/>
    <w:semiHidden/>
    <w:rsid w:val="004F2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3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816</Words>
  <Characters>4411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ERICEIRA ASSINALA 15 ANOS DA WORLD SURF CITIES NETWORK COM ENCONTRO INTERNACIONA</vt:lpstr>
      <vt:lpstr>    Receção das comitivas e inauguração da exposição comemorativa</vt:lpstr>
      <vt:lpstr>    Assembleia Geral Anual da WSCN reúne cidades membro</vt:lpstr>
      <vt:lpstr>    Conferência internacional debate o valor do surf para os territórios</vt:lpstr>
      <vt:lpstr>    Um programa que celebra o passado e projeta o futuro</vt:lpstr>
      <vt:lpstr>    Ericeira reforça o seu posicionamento internacional</vt:lpstr>
      <vt:lpstr>    Sobre a World Surf Cities Network</vt:lpstr>
    </vt:vector>
  </TitlesOfParts>
  <Company/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Barata</dc:creator>
  <cp:lastModifiedBy>Miguel Barata</cp:lastModifiedBy>
  <cp:revision>4</cp:revision>
  <dcterms:created xsi:type="dcterms:W3CDTF">2026-10-15T15:46:00Z</dcterms:created>
  <dcterms:modified xsi:type="dcterms:W3CDTF">2026-10-16T09:35:00Z</dcterms:modified>
</cp:coreProperties>
</file>